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0A32" w14:textId="77777777" w:rsidR="00D15921" w:rsidRDefault="00D15921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D15921" w14:paraId="7674BFC2" w14:textId="7777777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0EB8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14:paraId="0D79030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 de la Terre et de l'Univers</w:t>
            </w:r>
          </w:p>
        </w:tc>
      </w:tr>
    </w:tbl>
    <w:p w14:paraId="77ED6E7C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15921" w14:paraId="09D5AE4C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B4725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279492E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D15921" w14:paraId="5475BFA5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C5A6C" w14:textId="77777777" w:rsidR="00D15921" w:rsidRPr="00D5745B" w:rsidRDefault="00FF67D5" w:rsidP="00D574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Hydrochimie et</w:t>
            </w:r>
            <w:r w:rsidR="00D5745B">
              <w:rPr>
                <w:rFonts w:ascii="Calibri" w:eastAsia="Calibri" w:hAnsi="Calibri" w:cs="Calibri"/>
                <w:sz w:val="36"/>
              </w:rPr>
              <w:t xml:space="preserve"> protection</w:t>
            </w:r>
            <w:r>
              <w:rPr>
                <w:rFonts w:ascii="Calibri" w:eastAsia="Calibri" w:hAnsi="Calibri" w:cs="Calibri"/>
                <w:sz w:val="36"/>
              </w:rPr>
              <w:t xml:space="preserve"> de la ressource </w:t>
            </w:r>
          </w:p>
        </w:tc>
      </w:tr>
    </w:tbl>
    <w:p w14:paraId="4445F1AF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309"/>
        <w:gridCol w:w="1711"/>
        <w:gridCol w:w="982"/>
        <w:gridCol w:w="992"/>
        <w:gridCol w:w="1547"/>
      </w:tblGrid>
      <w:tr w:rsidR="00D15921" w14:paraId="3AE9FFB8" w14:textId="77777777" w:rsidTr="00D5745B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A55B11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478D75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 OTMANE Abdelkader</w:t>
            </w:r>
          </w:p>
        </w:tc>
      </w:tr>
      <w:tr w:rsidR="00D15921" w14:paraId="138F9747" w14:textId="77777777" w:rsidTr="00D5745B">
        <w:trPr>
          <w:trHeight w:val="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040AE3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C228686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D15921" w14:paraId="55D4671A" w14:textId="77777777" w:rsidTr="00A8273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AB350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EADF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otmanekadeur@outlook.fr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04440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1B69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BB6FC6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EAA3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A8273F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h30</w:t>
            </w:r>
            <w:r w:rsidR="00A8273F">
              <w:rPr>
                <w:rFonts w:ascii="Calibri" w:eastAsia="Calibri" w:hAnsi="Calibri" w:cs="Calibri"/>
              </w:rPr>
              <w:t xml:space="preserve"> à 11h00</w:t>
            </w:r>
          </w:p>
        </w:tc>
      </w:tr>
      <w:tr w:rsidR="00D15921" w14:paraId="29716A75" w14:textId="77777777" w:rsidTr="00A8273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8444F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562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433E64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59F4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8C929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0B0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3D5F9B1E" w14:textId="77777777" w:rsidTr="00A8273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0DCC9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E9EA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C8AEB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00E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A6DC7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4716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79F8732B" w14:textId="77777777" w:rsidTr="00A8273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CE9CC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2223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0659253361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C7653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36CC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F056F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64CA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14:paraId="4B672F28" w14:textId="77777777" w:rsidR="00D15921" w:rsidRDefault="00D15921">
      <w:pPr>
        <w:rPr>
          <w:rFonts w:ascii="Calibri" w:eastAsia="Calibri" w:hAnsi="Calibri" w:cs="Calibri"/>
        </w:rPr>
      </w:pPr>
    </w:p>
    <w:p w14:paraId="5088F928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4"/>
        <w:gridCol w:w="1589"/>
        <w:gridCol w:w="706"/>
        <w:gridCol w:w="1738"/>
        <w:gridCol w:w="858"/>
        <w:gridCol w:w="765"/>
        <w:gridCol w:w="577"/>
        <w:gridCol w:w="743"/>
      </w:tblGrid>
      <w:tr w:rsidR="00D15921" w14:paraId="32E2B1C4" w14:textId="77777777" w:rsidTr="00A8273F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B556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6097995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D15921" w14:paraId="5E09A189" w14:textId="77777777" w:rsidTr="00A8273F">
        <w:trPr>
          <w:trHeight w:val="1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DCA7C2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C09B6BE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B450F2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F92170E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28B1DF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8273F" w14:paraId="3B3D825B" w14:textId="77777777" w:rsidTr="00A8273F">
        <w:trPr>
          <w:trHeight w:val="1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286FB15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F5B2732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FBAFC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09481C6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C436026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FCC55C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D03106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9981A8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8273F" w14:paraId="7AA23006" w14:textId="77777777" w:rsidTr="00A8273F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EBF7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OTMANE Abdelkader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187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F1CF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83536" w14:textId="77777777" w:rsidR="00D15921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FF67D5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0</w:t>
            </w:r>
            <w:r w:rsidR="00FF67D5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à 16h30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128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9FB4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9565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1298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5F83294F" w14:textId="77777777" w:rsidTr="00A8273F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412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643D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6AAC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1D22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2D4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0EF3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5AC2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381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2262E54F" w14:textId="77777777" w:rsidTr="00A8273F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4B80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E55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11DE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6149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FE81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7F6C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3E9B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0A1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277010CF" w14:textId="77777777" w:rsidTr="00A8273F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3DB5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1A78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52F4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4729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DE27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63C5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825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7E1D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1EE8F253" w14:textId="77777777" w:rsidTr="00A8273F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19A1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088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38C5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BBE0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5AC8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2B7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514F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27CC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8273F" w14:paraId="4859A55F" w14:textId="77777777" w:rsidTr="00A8273F">
        <w:trPr>
          <w:trHeight w:val="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52E72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3B285" w14:textId="77777777" w:rsidR="00A8273F" w:rsidRDefault="00A82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44966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808F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0BD43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98443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3DEC6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2300" w14:textId="77777777" w:rsidR="00A8273F" w:rsidRDefault="00A82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29F66B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D15921" w14:paraId="048CE289" w14:textId="7777777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F369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243E494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D15921" w14:paraId="5754D82D" w14:textId="7777777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BDB63C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A8FCA7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9573D2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D0E52B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2F475B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D15921" w14:paraId="733A8F23" w14:textId="7777777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CF6295C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A9DA7A8" w14:textId="77777777" w:rsidR="00D15921" w:rsidRDefault="00D159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D35ADF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60106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36255A6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E7CA26A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E6F7F9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7DCD52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D15921" w14:paraId="2AFAFB90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2357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F01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6DF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5A8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C74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B6E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BA54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00A6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4E417977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925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8C57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C2B6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967E7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FB2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8141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6897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5A54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5167163C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DB5A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F99D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CDD5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31F9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31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57CA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D124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EDC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576AC7D1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CD52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B60A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8258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DE9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E41B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B9F3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7A82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B536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6ABC3211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886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907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FB51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24D1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3D46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437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E45C2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7044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073469A2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9B64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3990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F22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434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26385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0C5E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4E79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657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00C52D91" w14:textId="77777777" w:rsidR="00D15921" w:rsidRDefault="00D15921">
      <w:pPr>
        <w:rPr>
          <w:rFonts w:ascii="Calibri" w:eastAsia="Calibri" w:hAnsi="Calibri" w:cs="Calibri"/>
        </w:rPr>
      </w:pPr>
    </w:p>
    <w:p w14:paraId="2771D29E" w14:textId="77777777" w:rsidR="00D15921" w:rsidRDefault="00D15921">
      <w:pPr>
        <w:rPr>
          <w:rFonts w:ascii="Calibri" w:eastAsia="Calibri" w:hAnsi="Calibri" w:cs="Calibri"/>
        </w:rPr>
      </w:pPr>
    </w:p>
    <w:p w14:paraId="54A9C10E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D15921" w14:paraId="7276C27E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F600A4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D15921" w14:paraId="4A36DD99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105C4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0D70C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</w:t>
            </w:r>
            <w:r w:rsidR="00D5745B">
              <w:rPr>
                <w:rFonts w:ascii="Calibri" w:eastAsia="Calibri" w:hAnsi="Calibri" w:cs="Calibri"/>
              </w:rPr>
              <w:t>acquérir</w:t>
            </w:r>
            <w:r>
              <w:rPr>
                <w:rFonts w:ascii="Calibri" w:eastAsia="Calibri" w:hAnsi="Calibri" w:cs="Calibri"/>
              </w:rPr>
              <w:t xml:space="preserve"> des connaissances sur l’eau et ses propriétés, connaitre les méthodes d’acquisition des données </w:t>
            </w:r>
            <w:r w:rsidR="00D5745B">
              <w:rPr>
                <w:rFonts w:ascii="Calibri" w:eastAsia="Calibri" w:hAnsi="Calibri" w:cs="Calibri"/>
              </w:rPr>
              <w:t>hydrochimique</w:t>
            </w:r>
            <w:r>
              <w:rPr>
                <w:rFonts w:ascii="Calibri" w:eastAsia="Calibri" w:hAnsi="Calibri" w:cs="Calibri"/>
              </w:rPr>
              <w:t xml:space="preserve"> et leur interprétation, estimation de la qualité des eaux et identifier des éventuelles pollutions.</w:t>
            </w:r>
          </w:p>
        </w:tc>
      </w:tr>
      <w:tr w:rsidR="00D15921" w14:paraId="6FBF6A39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E0025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6693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 Fondamentale</w:t>
            </w:r>
          </w:p>
        </w:tc>
      </w:tr>
      <w:tr w:rsidR="00D15921" w14:paraId="2272A057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5B07A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1E172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L’eau et ses propriétés physico-</w:t>
            </w:r>
            <w:r w:rsidR="00D5745B">
              <w:rPr>
                <w:rFonts w:ascii="Calibri" w:eastAsia="Calibri" w:hAnsi="Calibri" w:cs="Calibri"/>
              </w:rPr>
              <w:t>chimiques ;</w:t>
            </w:r>
            <w:r>
              <w:rPr>
                <w:rFonts w:ascii="Calibri" w:eastAsia="Calibri" w:hAnsi="Calibri" w:cs="Calibri"/>
              </w:rPr>
              <w:t xml:space="preserve"> Relation activité-</w:t>
            </w:r>
            <w:r w:rsidR="00D5745B">
              <w:rPr>
                <w:rFonts w:ascii="Calibri" w:eastAsia="Calibri" w:hAnsi="Calibri" w:cs="Calibri"/>
              </w:rPr>
              <w:t>concentration ;</w:t>
            </w:r>
            <w:r>
              <w:rPr>
                <w:rFonts w:ascii="Calibri" w:eastAsia="Calibri" w:hAnsi="Calibri" w:cs="Calibri"/>
              </w:rPr>
              <w:t xml:space="preserve"> Acquisition des données </w:t>
            </w:r>
            <w:proofErr w:type="spellStart"/>
            <w:r w:rsidR="00D5745B">
              <w:rPr>
                <w:rFonts w:ascii="Calibri" w:eastAsia="Calibri" w:hAnsi="Calibri" w:cs="Calibri"/>
              </w:rPr>
              <w:t>hydrochimiques</w:t>
            </w:r>
            <w:proofErr w:type="spellEnd"/>
            <w:r w:rsidR="00D5745B">
              <w:rPr>
                <w:rFonts w:ascii="Calibri" w:eastAsia="Calibri" w:hAnsi="Calibri" w:cs="Calibri"/>
              </w:rPr>
              <w:t xml:space="preserve"> ;</w:t>
            </w:r>
            <w:r>
              <w:rPr>
                <w:rFonts w:ascii="Calibri" w:eastAsia="Calibri" w:hAnsi="Calibri" w:cs="Calibri"/>
              </w:rPr>
              <w:t xml:space="preserve"> Représentation graphique des </w:t>
            </w:r>
            <w:r w:rsidR="00D5745B">
              <w:rPr>
                <w:rFonts w:ascii="Calibri" w:eastAsia="Calibri" w:hAnsi="Calibri" w:cs="Calibri"/>
              </w:rPr>
              <w:t>résultats ;</w:t>
            </w:r>
            <w:r>
              <w:rPr>
                <w:rFonts w:ascii="Calibri" w:eastAsia="Calibri" w:hAnsi="Calibri" w:cs="Calibri"/>
              </w:rPr>
              <w:t xml:space="preserve"> Estimation de la qualité des eaux.</w:t>
            </w:r>
          </w:p>
        </w:tc>
      </w:tr>
      <w:tr w:rsidR="00D15921" w14:paraId="122A90A2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7DFFD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D044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15921" w14:paraId="0CDC520A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5FB531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9B0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15921" w14:paraId="616A08D2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43F6F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3772" w14:textId="77777777" w:rsidR="00D15921" w:rsidRDefault="00D03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60DA3">
              <w:rPr>
                <w:rFonts w:ascii="Calibri" w:eastAsia="Calibri" w:hAnsi="Calibri" w:cs="Calibri"/>
              </w:rPr>
              <w:t>5%</w:t>
            </w:r>
            <w:r w:rsidR="00FF67D5">
              <w:rPr>
                <w:rFonts w:ascii="Calibri" w:eastAsia="Calibri" w:hAnsi="Calibri" w:cs="Calibri"/>
              </w:rPr>
              <w:t>   </w:t>
            </w:r>
          </w:p>
        </w:tc>
      </w:tr>
      <w:tr w:rsidR="00D15921" w14:paraId="4BBAD37D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E15C9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A1A2B" w14:textId="77777777" w:rsidR="00D15921" w:rsidRDefault="00D03B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60DA3">
              <w:rPr>
                <w:rFonts w:ascii="Calibri" w:eastAsia="Calibri" w:hAnsi="Calibri" w:cs="Calibri"/>
              </w:rPr>
              <w:t>5%</w:t>
            </w:r>
            <w:r w:rsidR="00FF67D5">
              <w:rPr>
                <w:rFonts w:ascii="Calibri" w:eastAsia="Calibri" w:hAnsi="Calibri" w:cs="Calibri"/>
              </w:rPr>
              <w:t>   </w:t>
            </w:r>
          </w:p>
        </w:tc>
      </w:tr>
      <w:tr w:rsidR="00D15921" w14:paraId="2EBD3A85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950438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B0860" w14:textId="77777777" w:rsidR="00D15921" w:rsidRDefault="00560D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60DA3">
              <w:rPr>
                <w:rFonts w:ascii="Calibri" w:eastAsia="Calibri" w:hAnsi="Calibri" w:cs="Calibri"/>
              </w:rPr>
              <w:t>TD= 50% [</w:t>
            </w:r>
            <w:proofErr w:type="spellStart"/>
            <w:r w:rsidRPr="00560DA3">
              <w:rPr>
                <w:rFonts w:ascii="Calibri" w:eastAsia="Calibri" w:hAnsi="Calibri" w:cs="Calibri"/>
              </w:rPr>
              <w:t>Assiduité+Participation</w:t>
            </w:r>
            <w:proofErr w:type="spellEnd"/>
            <w:r w:rsidRPr="00560DA3">
              <w:rPr>
                <w:rFonts w:ascii="Calibri" w:eastAsia="Calibri" w:hAnsi="Calibri" w:cs="Calibri"/>
              </w:rPr>
              <w:t>] + 50% [Evaluation (travail à faire, exercice ou exposé)]</w:t>
            </w:r>
            <w:r w:rsidR="00FF67D5"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4E51F2E1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7ACCA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997A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Comprendre le protocole d'échantillonnage, ainsi que l'interprétation des résultats d'analyse chimique</w:t>
            </w:r>
          </w:p>
          <w:p w14:paraId="77AEE9F5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Maitriser la représentation graphique des résultats</w:t>
            </w:r>
          </w:p>
          <w:p w14:paraId="0C5259F6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Déterminer l'origine de la pollution des eaux</w:t>
            </w:r>
          </w:p>
        </w:tc>
      </w:tr>
    </w:tbl>
    <w:p w14:paraId="38DF8AA3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958"/>
        <w:gridCol w:w="828"/>
        <w:gridCol w:w="1014"/>
        <w:gridCol w:w="1433"/>
        <w:gridCol w:w="971"/>
        <w:gridCol w:w="1926"/>
        <w:gridCol w:w="1158"/>
      </w:tblGrid>
      <w:tr w:rsidR="00D15921" w14:paraId="283DFC1A" w14:textId="77777777" w:rsidTr="00D5745B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2D6747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D15921" w14:paraId="4A4F976F" w14:textId="77777777" w:rsidTr="00D5745B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FD3E6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D15921" w14:paraId="77DAF02B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1692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B98E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5449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5F01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8468C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7386E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FCD06B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3CD4677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2553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D5745B" w14:paraId="4100956E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CAABE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EFE16" w14:textId="77777777" w:rsidR="00D5745B" w:rsidRDefault="00D5745B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65B45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858A2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D0E59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C61D2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187EE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8C314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15921" w14:paraId="729C7FFF" w14:textId="77777777" w:rsidTr="00D5745B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E717B8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D15921" w14:paraId="2FD34A14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73BF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3726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7C761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8D3C4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50E60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5CD67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58BA3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43FAADED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F4268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D5745B" w14:paraId="30BFD473" w14:textId="77777777" w:rsidTr="00D5745B">
        <w:trPr>
          <w:trHeight w:val="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DA0E2" w14:textId="77777777" w:rsidR="00D5745B" w:rsidRDefault="00D5745B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1D0C0" w14:textId="77777777" w:rsidR="00D5745B" w:rsidRDefault="00D5745B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216A4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B5097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FA7D7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6CE07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AC42D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4BFD2" w14:textId="77777777" w:rsidR="00D5745B" w:rsidRDefault="00D574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460E9A" w14:textId="77777777" w:rsidR="00D15921" w:rsidRDefault="00FF67D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7CAB0714" w14:textId="77777777" w:rsidR="00D5745B" w:rsidRPr="00D5745B" w:rsidRDefault="00FF67D5" w:rsidP="00D5745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r w:rsidR="00D5745B">
        <w:rPr>
          <w:rFonts w:ascii="Calibri" w:eastAsia="Calibri" w:hAnsi="Calibri" w:cs="Calibri"/>
        </w:rPr>
        <w:t> : A</w:t>
      </w:r>
      <w:r>
        <w:rPr>
          <w:rFonts w:ascii="Calibri" w:eastAsia="Calibri" w:hAnsi="Calibri" w:cs="Calibri"/>
        </w:rPr>
        <w:t>=Analyse, S=</w:t>
      </w:r>
      <w:proofErr w:type="spellStart"/>
      <w:proofErr w:type="gramStart"/>
      <w:r>
        <w:rPr>
          <w:rFonts w:ascii="Calibri" w:eastAsia="Calibri" w:hAnsi="Calibri" w:cs="Calibri"/>
        </w:rPr>
        <w:t>synthèse,AR</w:t>
      </w:r>
      <w:proofErr w:type="spellEnd"/>
      <w:proofErr w:type="gramEnd"/>
      <w:r>
        <w:rPr>
          <w:rFonts w:ascii="Calibri" w:eastAsia="Calibri" w:hAnsi="Calibri" w:cs="Calibri"/>
        </w:rPr>
        <w:t>=argumentation, D=démarche, R=résultats</w:t>
      </w:r>
    </w:p>
    <w:tbl>
      <w:tblPr>
        <w:tblW w:w="926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7098"/>
      </w:tblGrid>
      <w:tr w:rsidR="00D15921" w14:paraId="2DF71E08" w14:textId="77777777" w:rsidTr="00D5745B">
        <w:trPr>
          <w:trHeight w:val="1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3B8200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D15921" w14:paraId="72403273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47DF3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A1CCF" w14:textId="77777777" w:rsidR="00D15921" w:rsidRDefault="00FF67D5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D15921" w14:paraId="60615736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DC4C5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A0C29" w14:textId="77777777" w:rsidR="00D15921" w:rsidRDefault="00FF67D5" w:rsidP="00D574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D15921" w14:paraId="19497BD8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15B960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25A0" w14:textId="77777777" w:rsidR="00D15921" w:rsidRDefault="00D574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Rodier J (2009). Analyse de l’eau. 9e édition. Paris, 1526p.</w:t>
            </w:r>
            <w:r w:rsidR="00FF67D5">
              <w:rPr>
                <w:rFonts w:ascii="Calibri" w:eastAsia="Calibri" w:hAnsi="Calibri" w:cs="Calibri"/>
              </w:rPr>
              <w:t>     </w:t>
            </w:r>
          </w:p>
          <w:p w14:paraId="44E827BE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5921" w14:paraId="67212CB6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20C7E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2299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130E4E3F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EBD332E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16F96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029B5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378F79BE" w14:textId="77777777" w:rsidTr="00D5745B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DC811C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1C7D1" w14:textId="77777777" w:rsidR="00D15921" w:rsidRDefault="00EB0C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GPS, Carte, Boussole, </w:t>
            </w:r>
            <w:r w:rsidR="00FF67D5">
              <w:rPr>
                <w:rFonts w:ascii="Calibri" w:eastAsia="Calibri" w:hAnsi="Calibri" w:cs="Calibri"/>
              </w:rPr>
              <w:t xml:space="preserve">Thermomètre, </w:t>
            </w:r>
            <w:r w:rsidR="00D5745B">
              <w:rPr>
                <w:rFonts w:ascii="Calibri" w:eastAsia="Calibri" w:hAnsi="Calibri" w:cs="Calibri"/>
              </w:rPr>
              <w:t>pH-mètre</w:t>
            </w:r>
            <w:r w:rsidR="00FF67D5">
              <w:rPr>
                <w:rFonts w:ascii="Calibri" w:eastAsia="Calibri" w:hAnsi="Calibri" w:cs="Calibri"/>
              </w:rPr>
              <w:t xml:space="preserve">, </w:t>
            </w:r>
            <w:r w:rsidR="00D5745B">
              <w:rPr>
                <w:rFonts w:ascii="Calibri" w:eastAsia="Calibri" w:hAnsi="Calibri" w:cs="Calibri"/>
              </w:rPr>
              <w:t>conductivimètre</w:t>
            </w:r>
          </w:p>
          <w:p w14:paraId="006B830F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163E36B5" w14:textId="77777777" w:rsidR="00D15921" w:rsidRDefault="00D15921">
      <w:pPr>
        <w:rPr>
          <w:rFonts w:ascii="Calibri" w:eastAsia="Calibri" w:hAnsi="Calibri" w:cs="Calibri"/>
        </w:rPr>
      </w:pPr>
    </w:p>
    <w:p w14:paraId="6BC58409" w14:textId="77777777" w:rsidR="00FF67D5" w:rsidRDefault="00FF67D5">
      <w:pPr>
        <w:rPr>
          <w:rFonts w:ascii="Calibri" w:eastAsia="Calibri" w:hAnsi="Calibri" w:cs="Calibri"/>
        </w:rPr>
      </w:pPr>
    </w:p>
    <w:p w14:paraId="136735A6" w14:textId="77777777" w:rsidR="00FF67D5" w:rsidRDefault="00FF67D5">
      <w:pPr>
        <w:rPr>
          <w:rFonts w:ascii="Calibri" w:eastAsia="Calibri" w:hAnsi="Calibri" w:cs="Calibri"/>
        </w:rPr>
      </w:pPr>
    </w:p>
    <w:p w14:paraId="7981D5D4" w14:textId="77777777" w:rsidR="00FF67D5" w:rsidRDefault="00FF67D5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D15921" w14:paraId="47EE1060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F50C85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D15921" w14:paraId="691BCEBC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70659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B452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0587ADB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D6DD1F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0C6E4DA0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6E75F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728F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36C46F4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BEADEB3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7EA4A95F" w14:textId="77777777" w:rsidR="00D15921" w:rsidRDefault="00D15921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D15921" w14:paraId="132E5BD2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028ED6" w14:textId="77777777" w:rsidR="00D15921" w:rsidRDefault="00FF67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D15921" w14:paraId="13CC08FE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543F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DD2F8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Rodier J (2009). Analyse de l’eau. 9e édition. Paris, 1526. </w:t>
            </w:r>
          </w:p>
          <w:p w14:paraId="56E34564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Schoeller</w:t>
            </w:r>
            <w:proofErr w:type="spellEnd"/>
            <w:r>
              <w:rPr>
                <w:rFonts w:ascii="Calibri" w:eastAsia="Calibri" w:hAnsi="Calibri" w:cs="Calibri"/>
              </w:rPr>
              <w:t xml:space="preserve"> H (1962). Les eaux souterraines – Hydrologie, Dynamique et Chimique. Recherche, Exploitation et Evaluation des Ressources. 679 pages.</w:t>
            </w:r>
          </w:p>
          <w:p w14:paraId="67E9EA3D" w14:textId="77777777" w:rsidR="00D15921" w:rsidRDefault="00FF67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Fourmarier</w:t>
            </w:r>
            <w:proofErr w:type="spellEnd"/>
            <w:r>
              <w:rPr>
                <w:rFonts w:ascii="Calibri" w:eastAsia="Calibri" w:hAnsi="Calibri" w:cs="Calibri"/>
              </w:rPr>
              <w:t xml:space="preserve"> P (1958). Introduction à l’étude des eaux destinées à l’alimentation humaine et à l’industrie. 2e édition revue, 294 pages.</w:t>
            </w:r>
          </w:p>
        </w:tc>
      </w:tr>
      <w:tr w:rsidR="00D15921" w14:paraId="24EED3EF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1C228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22FC1" w14:textId="77777777" w:rsidR="00D15921" w:rsidRDefault="00FF67D5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Hoffmann, Frédéric, et Jean-Christophe Pellegrin. « Méthodologies </w:t>
            </w:r>
            <w:proofErr w:type="spellStart"/>
            <w:r>
              <w:rPr>
                <w:rFonts w:ascii="Calibri" w:eastAsia="Calibri" w:hAnsi="Calibri" w:cs="Calibri"/>
              </w:rPr>
              <w:t>hydrochimiques</w:t>
            </w:r>
            <w:proofErr w:type="spellEnd"/>
            <w:r>
              <w:rPr>
                <w:rFonts w:ascii="Calibri" w:eastAsia="Calibri" w:hAnsi="Calibri" w:cs="Calibri"/>
              </w:rPr>
              <w:t> ». Travaux du Laboratoire de Géographie physique appliquée 14, n</w:t>
            </w:r>
            <w:r>
              <w:rPr>
                <w:rFonts w:ascii="Calibri" w:eastAsia="Calibri" w:hAnsi="Calibri" w:cs="Calibri"/>
                <w:vertAlign w:val="superscript"/>
              </w:rPr>
              <w:t>o</w:t>
            </w:r>
            <w:r>
              <w:rPr>
                <w:rFonts w:ascii="Calibri" w:eastAsia="Calibri" w:hAnsi="Calibri" w:cs="Calibri"/>
              </w:rPr>
              <w:t xml:space="preserve"> 1 (1995</w:t>
            </w:r>
            <w:proofErr w:type="gramStart"/>
            <w:r>
              <w:rPr>
                <w:rFonts w:ascii="Calibri" w:eastAsia="Calibri" w:hAnsi="Calibri" w:cs="Calibri"/>
              </w:rPr>
              <w:t>):</w:t>
            </w:r>
            <w:proofErr w:type="gramEnd"/>
            <w:r>
              <w:rPr>
                <w:rFonts w:ascii="Calibri" w:eastAsia="Calibri" w:hAnsi="Calibri" w:cs="Calibri"/>
              </w:rPr>
              <w:t xml:space="preserve"> 13‑79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D15921" w14:paraId="0FEF0284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542F9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712751C6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791AEF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AFBFF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722FD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CA13806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15921" w14:paraId="78060467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04E9A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4114632E" w14:textId="77777777" w:rsidR="00D15921" w:rsidRDefault="00D159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DB181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1FF7AE0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119DB7D" w14:textId="77777777" w:rsidR="00D15921" w:rsidRDefault="00FF67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19E3D3E3" w14:textId="77777777" w:rsidR="00D15921" w:rsidRDefault="00D15921">
      <w:pPr>
        <w:rPr>
          <w:rFonts w:ascii="Calibri" w:eastAsia="Calibri" w:hAnsi="Calibri" w:cs="Calibri"/>
        </w:rPr>
      </w:pPr>
    </w:p>
    <w:p w14:paraId="544477AA" w14:textId="23885986" w:rsidR="00D15921" w:rsidRDefault="00547E1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4C4D7D" wp14:editId="6FF8EA44">
            <wp:simplePos x="0" y="0"/>
            <wp:positionH relativeFrom="column">
              <wp:posOffset>1643380</wp:posOffset>
            </wp:positionH>
            <wp:positionV relativeFrom="paragraph">
              <wp:posOffset>7620</wp:posOffset>
            </wp:positionV>
            <wp:extent cx="2343150" cy="2276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D5">
        <w:rPr>
          <w:rFonts w:ascii="Calibri" w:eastAsia="Calibri" w:hAnsi="Calibri" w:cs="Calibri"/>
          <w:b/>
          <w:u w:val="single"/>
        </w:rPr>
        <w:t>Cachet humide du département</w:t>
      </w:r>
    </w:p>
    <w:p w14:paraId="61AFAA8B" w14:textId="033857AE" w:rsidR="00D15921" w:rsidRDefault="00D15921">
      <w:pPr>
        <w:rPr>
          <w:rFonts w:ascii="Calibri" w:eastAsia="Calibri" w:hAnsi="Calibri" w:cs="Calibri"/>
        </w:rPr>
      </w:pPr>
    </w:p>
    <w:sectPr w:rsidR="00D1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6EEA"/>
    <w:multiLevelType w:val="multilevel"/>
    <w:tmpl w:val="AD9A7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906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921"/>
    <w:rsid w:val="00547E11"/>
    <w:rsid w:val="00560DA3"/>
    <w:rsid w:val="00A8273F"/>
    <w:rsid w:val="00D03B52"/>
    <w:rsid w:val="00D15921"/>
    <w:rsid w:val="00D5745B"/>
    <w:rsid w:val="00EB0C5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C139"/>
  <w15:docId w15:val="{217DFD2E-9042-48B3-A7E1-3CC0E90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MC" w:eastAsia="fr-M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2023-04-02T15:33:00Z</dcterms:created>
  <dcterms:modified xsi:type="dcterms:W3CDTF">2023-04-05T18:07:00Z</dcterms:modified>
</cp:coreProperties>
</file>