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5756636</wp:posOffset>
            </wp:positionH>
            <wp:positionV relativeFrom="paragraph">
              <wp:posOffset>46468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619" w:rsidRPr="00094619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6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760DF6" w:rsidRDefault="00760DF6" w:rsidP="002F2DAF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2F2DA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  <w:rtl/>
        </w:rPr>
      </w:pPr>
      <w:bookmarkStart w:id="0" w:name="_GoBack"/>
      <w:bookmarkEnd w:id="0"/>
    </w:p>
    <w:p w:rsidR="00D45F88" w:rsidRPr="00CB7B44" w:rsidRDefault="00D45F88" w:rsidP="00920725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CB7B4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CB7B44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CB7B4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CB7B4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 w:rsidR="004A7E06" w:rsidRPr="00CB7B44">
        <w:rPr>
          <w:rFonts w:ascii="Comic Sans MS" w:hAnsi="Comic Sans MS"/>
          <w:b/>
          <w:bCs/>
          <w:color w:val="7030A0"/>
          <w:sz w:val="28"/>
          <w:szCs w:val="28"/>
        </w:rPr>
        <w:t>E</w:t>
      </w:r>
      <w:r w:rsidR="00116921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cologie</w:t>
      </w:r>
      <w:r w:rsidR="004A7E06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et environnement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920725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920725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094619" w:rsidP="00D45F88">
      <w:pPr>
        <w:jc w:val="center"/>
        <w:rPr>
          <w:rtl/>
        </w:rPr>
      </w:pPr>
      <w:r>
        <w:pict>
          <v:shape id="_x0000_i1026" type="#_x0000_t136" style="width:411.6pt;height:31.7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2F2DAF" w:rsidRPr="00D7083A" w:rsidRDefault="002F2DAF" w:rsidP="00D45F88">
      <w:pPr>
        <w:jc w:val="center"/>
        <w:rPr>
          <w:sz w:val="10"/>
          <w:szCs w:val="10"/>
        </w:rPr>
      </w:pPr>
    </w:p>
    <w:p w:rsidR="00D7083A" w:rsidRDefault="00D7083A" w:rsidP="00D7083A"/>
    <w:p w:rsidR="00D7083A" w:rsidRDefault="00D7083A" w:rsidP="00D7083A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D7083A" w:rsidRPr="00852DF5" w:rsidRDefault="00D7083A" w:rsidP="00D7083A">
      <w:pPr>
        <w:jc w:val="center"/>
        <w:rPr>
          <w:sz w:val="16"/>
          <w:szCs w:val="16"/>
        </w:rPr>
      </w:pPr>
    </w:p>
    <w:p w:rsidR="00D7083A" w:rsidRPr="00AF3152" w:rsidRDefault="00D7083A" w:rsidP="00C0349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C0349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C0349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F2DAF" w:rsidRDefault="00D7083A" w:rsidP="00C03499">
      <w:pPr>
        <w:jc w:val="both"/>
        <w:rPr>
          <w:sz w:val="16"/>
          <w:szCs w:val="16"/>
        </w:rPr>
      </w:pPr>
      <w:r w:rsidRPr="00CF15A7">
        <w:t xml:space="preserve">-N° du Bac : </w:t>
      </w:r>
      <w:proofErr w:type="gramStart"/>
      <w:r>
        <w:rPr>
          <w:sz w:val="16"/>
          <w:szCs w:val="16"/>
        </w:rPr>
        <w:t>……</w:t>
      </w:r>
      <w:r w:rsidR="004474EA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………………………………………………….</w:t>
      </w:r>
      <w:proofErr w:type="gramEnd"/>
      <w:r>
        <w:t xml:space="preserve">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F36B4A" w:rsidRDefault="00F36B4A" w:rsidP="00D45F88">
      <w:pPr>
        <w:jc w:val="both"/>
        <w:rPr>
          <w:sz w:val="20"/>
          <w:szCs w:val="20"/>
        </w:rPr>
      </w:pPr>
    </w:p>
    <w:p w:rsidR="00D02353" w:rsidRPr="00D7083A" w:rsidRDefault="00D02353" w:rsidP="00D45F88">
      <w:pPr>
        <w:jc w:val="both"/>
        <w:rPr>
          <w:sz w:val="10"/>
          <w:szCs w:val="10"/>
        </w:rPr>
      </w:pPr>
    </w:p>
    <w:p w:rsidR="00D45F88" w:rsidRPr="009E167E" w:rsidRDefault="00D45F88" w:rsidP="00CB7B44">
      <w:pPr>
        <w:jc w:val="center"/>
        <w:rPr>
          <w:rFonts w:ascii="High Tower Text" w:hAnsi="High Tower Text"/>
          <w:color w:val="FF0000"/>
          <w:sz w:val="20"/>
          <w:szCs w:val="20"/>
        </w:rPr>
      </w:pPr>
      <w:r w:rsidRPr="009E167E">
        <w:rPr>
          <w:rFonts w:ascii="High Tower Text" w:hAnsi="High Tower Text" w:cstheme="majorBidi"/>
          <w:color w:val="FF0000"/>
        </w:rPr>
        <w:t xml:space="preserve">Souhaite m’inscrire en </w:t>
      </w:r>
      <w:r w:rsidRPr="009E167E">
        <w:rPr>
          <w:rFonts w:asciiTheme="majorBidi" w:hAnsiTheme="majorBidi" w:cstheme="majorBidi"/>
          <w:b/>
          <w:bCs/>
          <w:color w:val="FF0000"/>
        </w:rPr>
        <w:t>1</w:t>
      </w:r>
      <w:r w:rsidRPr="009E167E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9E167E">
        <w:rPr>
          <w:rFonts w:ascii="High Tower Text" w:hAnsi="High Tower Text" w:cstheme="majorBidi"/>
          <w:b/>
          <w:bCs/>
          <w:color w:val="FF0000"/>
        </w:rPr>
        <w:t xml:space="preserve">année </w:t>
      </w:r>
      <w:r w:rsidR="002F2DAF" w:rsidRPr="009E167E">
        <w:rPr>
          <w:rFonts w:ascii="High Tower Text" w:hAnsi="High Tower Text" w:cstheme="majorBidi"/>
          <w:b/>
          <w:bCs/>
          <w:color w:val="FF0000"/>
        </w:rPr>
        <w:t>Master</w:t>
      </w:r>
      <w:r w:rsidR="002F2DAF" w:rsidRPr="009E167E">
        <w:rPr>
          <w:rFonts w:ascii="High Tower Text" w:hAnsi="High Tower Text" w:cstheme="majorBidi"/>
          <w:color w:val="FF0000"/>
        </w:rPr>
        <w:t xml:space="preserve"> académique </w:t>
      </w:r>
      <w:r w:rsidRPr="009E167E">
        <w:rPr>
          <w:rFonts w:ascii="High Tower Text" w:hAnsi="High Tower Text" w:cstheme="majorBidi"/>
          <w:color w:val="FF0000"/>
        </w:rPr>
        <w:t>dans l'un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 xml:space="preserve"> des </w:t>
      </w:r>
      <w:r w:rsidR="00CB7B44">
        <w:rPr>
          <w:rFonts w:ascii="High Tower Text" w:hAnsi="High Tower Text" w:cstheme="majorBidi"/>
          <w:color w:val="FF0000"/>
        </w:rPr>
        <w:t>six</w:t>
      </w:r>
      <w:r w:rsidRPr="009E167E">
        <w:rPr>
          <w:rFonts w:ascii="High Tower Text" w:hAnsi="High Tower Text" w:cstheme="majorBidi"/>
          <w:color w:val="FF0000"/>
        </w:rPr>
        <w:t xml:space="preserve"> </w:t>
      </w:r>
      <w:r w:rsidR="002F2DAF" w:rsidRPr="009E167E">
        <w:rPr>
          <w:rFonts w:ascii="High Tower Text" w:hAnsi="High Tower Text" w:cstheme="majorBidi"/>
          <w:color w:val="FF0000"/>
        </w:rPr>
        <w:t>spécialités</w:t>
      </w:r>
      <w:r w:rsidRPr="009E167E">
        <w:rPr>
          <w:rFonts w:ascii="High Tower Text" w:hAnsi="High Tower Text" w:cstheme="majorBidi"/>
          <w:color w:val="FF0000"/>
        </w:rPr>
        <w:t xml:space="preserve"> suivant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>s :</w:t>
      </w:r>
    </w:p>
    <w:tbl>
      <w:tblPr>
        <w:tblStyle w:val="Grilledutableau"/>
        <w:tblpPr w:leftFromText="180" w:rightFromText="180" w:vertAnchor="page" w:horzAnchor="margin" w:tblpXSpec="center" w:tblpY="5997"/>
        <w:tblW w:w="10656" w:type="dxa"/>
        <w:tblLook w:val="04A0"/>
      </w:tblPr>
      <w:tblGrid>
        <w:gridCol w:w="3067"/>
        <w:gridCol w:w="3963"/>
        <w:gridCol w:w="1786"/>
        <w:gridCol w:w="1840"/>
      </w:tblGrid>
      <w:tr w:rsidR="00D7083A" w:rsidRPr="00D45F88" w:rsidTr="00CB7B44">
        <w:trPr>
          <w:trHeight w:hRule="exact" w:val="502"/>
        </w:trPr>
        <w:tc>
          <w:tcPr>
            <w:tcW w:w="10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83A" w:rsidRPr="009E167E" w:rsidRDefault="00D7083A" w:rsidP="00CB7B44">
            <w:pPr>
              <w:jc w:val="center"/>
              <w:rPr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2F2DAF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spécialités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F4709F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1</w:t>
            </w:r>
            <w:r w:rsidRPr="00F4709F">
              <w:rPr>
                <w:sz w:val="24"/>
                <w:szCs w:val="24"/>
                <w:lang w:val="fr-FR" w:bidi="ar-DZ"/>
              </w:rPr>
              <w:t xml:space="preserve"> à </w:t>
            </w:r>
            <w:r w:rsidR="00CB7B44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6</w:t>
            </w:r>
          </w:p>
        </w:tc>
      </w:tr>
      <w:tr w:rsidR="00BD0137" w:rsidRPr="00D45F88" w:rsidTr="00CB7B44">
        <w:trPr>
          <w:trHeight w:hRule="exact" w:val="676"/>
        </w:trPr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الفرع</w:t>
            </w:r>
            <w:proofErr w:type="gramEnd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 </w:t>
            </w:r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lang w:val="fr-FR" w:bidi="ar-DZ"/>
              </w:rPr>
            </w:pPr>
            <w:r w:rsidRPr="00F4709F">
              <w:rPr>
                <w:color w:val="7030A0"/>
                <w:sz w:val="24"/>
                <w:szCs w:val="24"/>
                <w:lang w:val="fr-FR" w:bidi="ar-DZ"/>
              </w:rPr>
              <w:t>Filière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</w:rPr>
              <w:t>التخصص</w:t>
            </w:r>
            <w:proofErr w:type="gramEnd"/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Spécialité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Ordre</w:t>
            </w:r>
            <w:proofErr w:type="spellEnd"/>
            <w:r w:rsidRPr="00F4709F">
              <w:rPr>
                <w:color w:val="7030A0"/>
                <w:sz w:val="24"/>
                <w:szCs w:val="24"/>
              </w:rPr>
              <w:t xml:space="preserve"> du </w:t>
            </w:r>
            <w:proofErr w:type="spellStart"/>
            <w:r w:rsidRPr="00F4709F">
              <w:rPr>
                <w:color w:val="7030A0"/>
                <w:sz w:val="24"/>
                <w:szCs w:val="24"/>
              </w:rPr>
              <w:t>choix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BD0137" w:rsidRDefault="00BD0137" w:rsidP="00BD0137">
            <w:pPr>
              <w:jc w:val="center"/>
              <w:rPr>
                <w:color w:val="7030A0"/>
                <w:rtl/>
                <w:lang w:bidi="ar-DZ"/>
              </w:rPr>
            </w:pPr>
            <w:r w:rsidRPr="00BD0137">
              <w:rPr>
                <w:rFonts w:hint="cs"/>
                <w:color w:val="7030A0"/>
                <w:rtl/>
                <w:lang w:bidi="ar-DZ"/>
              </w:rPr>
              <w:t>طبيعة الماستر</w:t>
            </w:r>
          </w:p>
          <w:p w:rsidR="00BD0137" w:rsidRPr="00BD0137" w:rsidRDefault="00BD0137" w:rsidP="00BD0137">
            <w:pPr>
              <w:jc w:val="center"/>
              <w:rPr>
                <w:color w:val="7030A0"/>
              </w:rPr>
            </w:pPr>
            <w:r w:rsidRPr="00BD0137">
              <w:rPr>
                <w:color w:val="7030A0"/>
              </w:rPr>
              <w:t>Type de Master</w:t>
            </w: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</w:rPr>
            </w:pPr>
            <w:r w:rsidRPr="00F4709F">
              <w:rPr>
                <w:rFonts w:cs="Arabic Transparent"/>
                <w:sz w:val="24"/>
                <w:szCs w:val="24"/>
                <w:lang w:bidi="ar-DZ"/>
              </w:rPr>
              <w:t>Ecologie et environnement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Biodiversité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et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écologie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C018E0" w:rsidRDefault="00BD0137" w:rsidP="00BD0137">
            <w:pPr>
              <w:jc w:val="center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أكاديمي</w:t>
            </w:r>
            <w:proofErr w:type="gramEnd"/>
            <w:r>
              <w:t xml:space="preserve"> </w:t>
            </w:r>
            <w:proofErr w:type="spellStart"/>
            <w:r>
              <w:t>Académique</w:t>
            </w:r>
            <w:proofErr w:type="spellEnd"/>
            <w:r>
              <w:rPr>
                <w:lang w:val="fr-FR"/>
              </w:rPr>
              <w:t xml:space="preserve">   </w:t>
            </w: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fondamentale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appliquée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sz w:val="24"/>
                <w:szCs w:val="24"/>
              </w:rPr>
              <w:t>Ecosystème</w:t>
            </w:r>
            <w:proofErr w:type="spellEnd"/>
            <w:r w:rsidRPr="00F4709F">
              <w:rPr>
                <w:sz w:val="24"/>
                <w:szCs w:val="24"/>
              </w:rPr>
              <w:t xml:space="preserve"> </w:t>
            </w:r>
            <w:proofErr w:type="spellStart"/>
            <w:r w:rsidRPr="00F4709F">
              <w:rPr>
                <w:sz w:val="24"/>
                <w:szCs w:val="24"/>
              </w:rPr>
              <w:t>steppique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 w:rsidRPr="00F4709F">
              <w:rPr>
                <w:sz w:val="24"/>
                <w:szCs w:val="24"/>
              </w:rPr>
              <w:t>saharien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11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Sciences </w:t>
            </w:r>
            <w:proofErr w:type="spellStart"/>
            <w:r w:rsidRPr="00F4709F">
              <w:rPr>
                <w:sz w:val="24"/>
                <w:szCs w:val="24"/>
              </w:rPr>
              <w:t>agronomiques</w:t>
            </w:r>
            <w:proofErr w:type="spellEnd"/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>Science du sol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0224">
              <w:rPr>
                <w:sz w:val="24"/>
                <w:szCs w:val="24"/>
              </w:rPr>
              <w:t xml:space="preserve">Agriculture de </w:t>
            </w:r>
            <w:proofErr w:type="spellStart"/>
            <w:r w:rsidRPr="00A00224">
              <w:rPr>
                <w:sz w:val="24"/>
                <w:szCs w:val="24"/>
              </w:rPr>
              <w:t>précision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3A0108" w:rsidRDefault="00BD0137" w:rsidP="00BD0137">
            <w:pPr>
              <w:jc w:val="center"/>
              <w:rPr>
                <w:sz w:val="20"/>
                <w:szCs w:val="20"/>
              </w:rPr>
            </w:pPr>
            <w:proofErr w:type="spellStart"/>
            <w:r w:rsidRPr="003A0108">
              <w:rPr>
                <w:sz w:val="20"/>
                <w:szCs w:val="20"/>
              </w:rPr>
              <w:t>Professionnel</w:t>
            </w:r>
            <w:proofErr w:type="spellEnd"/>
            <w:r w:rsidRPr="003A0108">
              <w:rPr>
                <w:sz w:val="20"/>
                <w:szCs w:val="20"/>
              </w:rPr>
              <w:t xml:space="preserve">    </w:t>
            </w:r>
            <w:r w:rsidRPr="003A0108">
              <w:rPr>
                <w:rFonts w:hint="cs"/>
                <w:sz w:val="20"/>
                <w:szCs w:val="20"/>
                <w:rtl/>
              </w:rPr>
              <w:t>مهني</w:t>
            </w:r>
          </w:p>
        </w:tc>
      </w:tr>
      <w:tr w:rsidR="00BD0137" w:rsidRPr="00D45F88" w:rsidTr="00CB7B44">
        <w:trPr>
          <w:trHeight w:hRule="exact" w:val="1447"/>
        </w:trPr>
        <w:tc>
          <w:tcPr>
            <w:tcW w:w="1065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BD0137" w:rsidRPr="002761B9" w:rsidRDefault="00BD0137" w:rsidP="00BD0137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BD0137" w:rsidRPr="002761B9" w:rsidRDefault="00BD0137" w:rsidP="00BD0137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BD0137" w:rsidRPr="00D7083A" w:rsidRDefault="00BD0137" w:rsidP="00BD0137">
            <w:pPr>
              <w:jc w:val="right"/>
              <w:rPr>
                <w:sz w:val="10"/>
                <w:szCs w:val="10"/>
                <w:rtl/>
                <w:lang w:bidi="ar-DZ"/>
              </w:rPr>
            </w:pPr>
          </w:p>
          <w:p w:rsidR="00BD0137" w:rsidRPr="002761B9" w:rsidRDefault="00BD0137" w:rsidP="00BD0137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BD0137" w:rsidRPr="007E5684" w:rsidRDefault="00BD0137" w:rsidP="00BD0137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C722E2" w:rsidRDefault="00C722E2" w:rsidP="00CB7B44">
      <w:pPr>
        <w:ind w:firstLine="708"/>
        <w:jc w:val="both"/>
        <w:rPr>
          <w:rFonts w:ascii="Andalus" w:hAnsi="Andalus" w:cs="Andalus"/>
          <w:sz w:val="16"/>
          <w:szCs w:val="16"/>
          <w:lang w:val="en-US" w:bidi="ar-DZ"/>
        </w:rPr>
      </w:pPr>
    </w:p>
    <w:p w:rsidR="00C03499" w:rsidRDefault="00C03499" w:rsidP="00C03499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F7113A" w:rsidRDefault="00F7113A" w:rsidP="00F7113A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920725" w:rsidRDefault="00920725" w:rsidP="00920725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920725" w:rsidRDefault="00920725" w:rsidP="00920725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920725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4EA" w:rsidRPr="00366064" w:rsidRDefault="004474EA" w:rsidP="004474E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تودع بطاقة الرغبات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الإيداع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4</w:t>
            </w:r>
          </w:p>
          <w:p w:rsidR="00920725" w:rsidRPr="009307DF" w:rsidRDefault="004474EA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la fiche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voeux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Département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d’Ecologie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et Environnement 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Biotechnologie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4</w:t>
            </w:r>
          </w:p>
        </w:tc>
      </w:tr>
    </w:tbl>
    <w:p w:rsidR="00920725" w:rsidRPr="00CE2C3F" w:rsidRDefault="00920725" w:rsidP="00920725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920725" w:rsidRPr="00A6178E" w:rsidRDefault="00094619" w:rsidP="00920725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920725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920725" w:rsidRDefault="00920725" w:rsidP="00920725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20725" w:rsidRDefault="00920725" w:rsidP="00920725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920725" w:rsidRPr="001F7398" w:rsidRDefault="00920725" w:rsidP="0092072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920725" w:rsidRDefault="00920725" w:rsidP="00920725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4474EA" w:rsidRPr="004474EA" w:rsidRDefault="004474EA" w:rsidP="004474EA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4474EA">
        <w:rPr>
          <w:rFonts w:asciiTheme="majorBidi" w:hAnsiTheme="majorBidi" w:cstheme="majorBidi"/>
          <w:sz w:val="19"/>
          <w:szCs w:val="19"/>
        </w:rPr>
        <w:t xml:space="preserve">La </w:t>
      </w:r>
      <w:r w:rsidRPr="004474EA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Pr="004474EA">
        <w:rPr>
          <w:rFonts w:asciiTheme="majorBidi" w:hAnsiTheme="majorBidi" w:cstheme="majorBidi"/>
          <w:sz w:val="19"/>
          <w:szCs w:val="19"/>
        </w:rPr>
        <w:t xml:space="preserve"> </w:t>
      </w:r>
      <w:r w:rsidRPr="004474EA">
        <w:rPr>
          <w:rFonts w:asciiTheme="majorBidi" w:hAnsiTheme="majorBidi" w:cstheme="majorBidi"/>
          <w:b/>
          <w:bCs/>
          <w:sz w:val="19"/>
          <w:szCs w:val="19"/>
        </w:rPr>
        <w:t>de</w:t>
      </w:r>
      <w:r w:rsidRPr="004474EA">
        <w:rPr>
          <w:rFonts w:asciiTheme="majorBidi" w:hAnsiTheme="majorBidi" w:cstheme="majorBidi"/>
          <w:sz w:val="19"/>
          <w:szCs w:val="19"/>
        </w:rPr>
        <w:t xml:space="preserve"> </w:t>
      </w:r>
      <w:r w:rsidRPr="004474EA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Pr="004474EA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Pr="004474EA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Pr="004474EA">
        <w:rPr>
          <w:rFonts w:asciiTheme="majorBidi" w:hAnsiTheme="majorBidi" w:cstheme="majorBidi"/>
          <w:sz w:val="19"/>
          <w:szCs w:val="19"/>
        </w:rPr>
        <w:t xml:space="preserve">   </w:t>
      </w:r>
      <w:hyperlink r:id="rId7" w:history="1"/>
      <w:r w:rsidRPr="004474EA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Pr="004474EA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Pr="004474EA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Pr="004474EA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Pr="004474EA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920725" w:rsidRPr="001F7398" w:rsidRDefault="00920725" w:rsidP="00920725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920725" w:rsidRDefault="00920725" w:rsidP="00920725">
      <w:pPr>
        <w:jc w:val="center"/>
        <w:rPr>
          <w:rFonts w:asciiTheme="majorBidi" w:hAnsiTheme="majorBidi" w:cstheme="majorBidi"/>
          <w:lang w:bidi="ar-DZ"/>
        </w:rPr>
      </w:pPr>
    </w:p>
    <w:p w:rsidR="00F7113A" w:rsidRPr="00920725" w:rsidRDefault="00920725" w:rsidP="00920725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F7113A" w:rsidRPr="00920725" w:rsidSect="00CE7C1B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10AF"/>
    <w:rsid w:val="00013BAE"/>
    <w:rsid w:val="00035564"/>
    <w:rsid w:val="000468B5"/>
    <w:rsid w:val="00094619"/>
    <w:rsid w:val="000E0A47"/>
    <w:rsid w:val="00110488"/>
    <w:rsid w:val="00112910"/>
    <w:rsid w:val="00116921"/>
    <w:rsid w:val="001261DA"/>
    <w:rsid w:val="00135B53"/>
    <w:rsid w:val="00155027"/>
    <w:rsid w:val="00174D91"/>
    <w:rsid w:val="001A1401"/>
    <w:rsid w:val="002F2DAF"/>
    <w:rsid w:val="00394200"/>
    <w:rsid w:val="004474EA"/>
    <w:rsid w:val="004A23C3"/>
    <w:rsid w:val="004A7E06"/>
    <w:rsid w:val="00533036"/>
    <w:rsid w:val="00572558"/>
    <w:rsid w:val="005A3DE6"/>
    <w:rsid w:val="005F3DA8"/>
    <w:rsid w:val="00651458"/>
    <w:rsid w:val="00653453"/>
    <w:rsid w:val="00670DA5"/>
    <w:rsid w:val="006A71FA"/>
    <w:rsid w:val="006B7ADB"/>
    <w:rsid w:val="006C07AA"/>
    <w:rsid w:val="00740E2C"/>
    <w:rsid w:val="00760DF6"/>
    <w:rsid w:val="007928B3"/>
    <w:rsid w:val="007E61FB"/>
    <w:rsid w:val="00800B7E"/>
    <w:rsid w:val="0083121C"/>
    <w:rsid w:val="0089638B"/>
    <w:rsid w:val="0091000D"/>
    <w:rsid w:val="00920725"/>
    <w:rsid w:val="009539CA"/>
    <w:rsid w:val="009A4274"/>
    <w:rsid w:val="009E167E"/>
    <w:rsid w:val="009E3FEB"/>
    <w:rsid w:val="00A00224"/>
    <w:rsid w:val="00A51023"/>
    <w:rsid w:val="00A61696"/>
    <w:rsid w:val="00A97078"/>
    <w:rsid w:val="00AB571D"/>
    <w:rsid w:val="00B56D38"/>
    <w:rsid w:val="00BD0137"/>
    <w:rsid w:val="00BD1D42"/>
    <w:rsid w:val="00C03499"/>
    <w:rsid w:val="00C0658D"/>
    <w:rsid w:val="00C722E2"/>
    <w:rsid w:val="00C727B9"/>
    <w:rsid w:val="00CB7982"/>
    <w:rsid w:val="00CB7B44"/>
    <w:rsid w:val="00CE7C1B"/>
    <w:rsid w:val="00D02353"/>
    <w:rsid w:val="00D16F9D"/>
    <w:rsid w:val="00D30C38"/>
    <w:rsid w:val="00D45F88"/>
    <w:rsid w:val="00D7083A"/>
    <w:rsid w:val="00DB33BD"/>
    <w:rsid w:val="00DC28D0"/>
    <w:rsid w:val="00E05D6F"/>
    <w:rsid w:val="00E9798F"/>
    <w:rsid w:val="00F22930"/>
    <w:rsid w:val="00F36B4A"/>
    <w:rsid w:val="00F4709F"/>
    <w:rsid w:val="00F50C8F"/>
    <w:rsid w:val="00F7113A"/>
    <w:rsid w:val="00FD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12</cp:revision>
  <dcterms:created xsi:type="dcterms:W3CDTF">2023-04-29T00:56:00Z</dcterms:created>
  <dcterms:modified xsi:type="dcterms:W3CDTF">2024-05-30T13:38:00Z</dcterms:modified>
</cp:coreProperties>
</file>